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9D" w:rsidRPr="008E2D9D" w:rsidRDefault="008E2D9D" w:rsidP="009D5A85">
      <w:pPr>
        <w:spacing w:afterLines="50" w:after="156" w:line="64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8E2D9D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财务处</w:t>
      </w:r>
      <w:r w:rsidRPr="008E2D9D"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  <w:t>党支部学习</w:t>
      </w:r>
      <w:r w:rsidRPr="008E2D9D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十九大党章</w:t>
      </w:r>
      <w:r w:rsidRPr="008E2D9D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讲座</w:t>
      </w:r>
    </w:p>
    <w:p w:rsidR="008E2D9D" w:rsidRDefault="008E2D9D" w:rsidP="008E2D9D">
      <w:pPr>
        <w:spacing w:afterLines="50" w:after="156" w:line="640" w:lineRule="exact"/>
        <w:rPr>
          <w:rFonts w:ascii="方正小标宋简体" w:eastAsia="方正小标宋简体"/>
          <w:b/>
          <w:sz w:val="36"/>
          <w:szCs w:val="36"/>
        </w:rPr>
      </w:pPr>
      <w:r w:rsidRPr="008E2D9D">
        <w:rPr>
          <w:rFonts w:ascii="方正小标宋简体" w:eastAsia="方正小标宋简体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F5F574E" wp14:editId="77A5276B">
            <wp:simplePos x="0" y="0"/>
            <wp:positionH relativeFrom="column">
              <wp:posOffset>-57150</wp:posOffset>
            </wp:positionH>
            <wp:positionV relativeFrom="paragraph">
              <wp:posOffset>456565</wp:posOffset>
            </wp:positionV>
            <wp:extent cx="5274310" cy="1436042"/>
            <wp:effectExtent l="0" t="0" r="2540" b="0"/>
            <wp:wrapSquare wrapText="bothSides"/>
            <wp:docPr id="2" name="图片 2" descr="C:\Users\Administrator\Desktop\财务处内网\12.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财务处内网\12.1_副本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3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D9D" w:rsidRDefault="008E2D9D" w:rsidP="008E2D9D">
      <w:pPr>
        <w:spacing w:afterLines="50" w:after="156" w:line="640" w:lineRule="exact"/>
        <w:rPr>
          <w:rFonts w:ascii="方正小标宋简体" w:eastAsia="方正小标宋简体" w:hint="eastAsia"/>
          <w:b/>
          <w:sz w:val="36"/>
          <w:szCs w:val="36"/>
        </w:rPr>
      </w:pPr>
    </w:p>
    <w:p w:rsidR="008E2D9D" w:rsidRPr="008E2D9D" w:rsidRDefault="008E2D9D" w:rsidP="008E2D9D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</w:pPr>
      <w:r w:rsidRPr="008E2D9D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参加人员：</w:t>
      </w:r>
      <w:r w:rsidRPr="008E2D9D"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  <w:t>王景升、</w:t>
      </w:r>
      <w:r w:rsidRPr="008E2D9D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于和成</w:t>
      </w:r>
      <w:r w:rsidRPr="008E2D9D"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  <w:t>、</w:t>
      </w:r>
      <w:r w:rsidRPr="008E2D9D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王洪昌、</w:t>
      </w:r>
      <w:r w:rsidRPr="008E2D9D"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  <w:t>盖丽</w:t>
      </w:r>
      <w:r w:rsidRPr="008E2D9D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、</w:t>
      </w:r>
      <w:r w:rsidRPr="008E2D9D"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  <w:t>李桂莲</w:t>
      </w:r>
      <w:r w:rsidRPr="008E2D9D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、张波</w:t>
      </w:r>
      <w:r w:rsidRPr="008E2D9D"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  <w:t>、周龙</w:t>
      </w:r>
      <w:r w:rsidRPr="008E2D9D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、</w:t>
      </w:r>
      <w:r w:rsidRPr="008E2D9D"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  <w:t>赵明丽</w:t>
      </w:r>
      <w:r w:rsidRPr="008E2D9D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、徐凤昌</w:t>
      </w:r>
      <w:r w:rsidRPr="008E2D9D"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  <w:t>、</w:t>
      </w:r>
      <w:r w:rsidRPr="008E2D9D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许德军</w:t>
      </w:r>
    </w:p>
    <w:p w:rsidR="008E2D9D" w:rsidRPr="008E2D9D" w:rsidRDefault="008E2D9D" w:rsidP="008E2D9D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color w:val="0F0F0F"/>
          <w:kern w:val="0"/>
          <w:sz w:val="28"/>
          <w:szCs w:val="28"/>
        </w:rPr>
      </w:pPr>
      <w:r w:rsidRPr="008E2D9D">
        <w:rPr>
          <w:rFonts w:asciiTheme="minorEastAsia" w:eastAsiaTheme="minorEastAsia" w:hAnsiTheme="minorEastAsia" w:cs="宋体" w:hint="eastAsia"/>
          <w:color w:val="0F0F0F"/>
          <w:kern w:val="0"/>
          <w:sz w:val="28"/>
          <w:szCs w:val="28"/>
        </w:rPr>
        <w:t>党章都做过哪些修改？十九大党章的变与不变有哪些？这部新党章的历史性贡献是什么？中央候补委员、中央党校校委委员、教务部主任、教授谢春涛主讲《十九大党章公开课》，运用目前最前沿的制作手段，为广大党员群众辅导学习此次新修订的党章。</w:t>
      </w:r>
    </w:p>
    <w:p w:rsidR="008E2D9D" w:rsidRPr="008E2D9D" w:rsidRDefault="008E2D9D" w:rsidP="008E2D9D">
      <w:pPr>
        <w:spacing w:afterLines="50" w:after="156"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8E2D9D">
        <w:rPr>
          <w:rFonts w:asciiTheme="minorEastAsia" w:eastAsiaTheme="minorEastAsia" w:hAnsiTheme="minorEastAsia" w:cs="宋体" w:hint="eastAsia"/>
          <w:color w:val="0F0F0F"/>
          <w:kern w:val="0"/>
          <w:sz w:val="28"/>
          <w:szCs w:val="28"/>
        </w:rPr>
        <w:t xml:space="preserve">　　公开课将以十九大通过的党章修正案为依据，全景式</w:t>
      </w:r>
      <w:proofErr w:type="gramStart"/>
      <w:r w:rsidRPr="008E2D9D">
        <w:rPr>
          <w:rFonts w:asciiTheme="minorEastAsia" w:eastAsiaTheme="minorEastAsia" w:hAnsiTheme="minorEastAsia" w:cs="宋体" w:hint="eastAsia"/>
          <w:color w:val="0F0F0F"/>
          <w:kern w:val="0"/>
          <w:sz w:val="28"/>
          <w:szCs w:val="28"/>
        </w:rPr>
        <w:t>展现党</w:t>
      </w:r>
      <w:proofErr w:type="gramEnd"/>
      <w:r w:rsidRPr="008E2D9D">
        <w:rPr>
          <w:rFonts w:asciiTheme="minorEastAsia" w:eastAsiaTheme="minorEastAsia" w:hAnsiTheme="minorEastAsia" w:cs="宋体" w:hint="eastAsia"/>
          <w:color w:val="0F0F0F"/>
          <w:kern w:val="0"/>
          <w:sz w:val="28"/>
          <w:szCs w:val="28"/>
        </w:rPr>
        <w:t>的十八大以来党的理论创新、实践创新、制度创新取得的成果，集中体现党的十九大报告确立的重大理论观点和重大战略思想，反映这些年来党的建设的成功经验，力求深入推动全党尊崇党章，把党章规定落实到各项事业中去</w:t>
      </w:r>
      <w:r w:rsidRPr="008E2D9D">
        <w:rPr>
          <w:rFonts w:asciiTheme="minorEastAsia" w:eastAsiaTheme="minorEastAsia" w:hAnsiTheme="minorEastAsia" w:cs="宋体"/>
          <w:color w:val="0F0F0F"/>
          <w:kern w:val="0"/>
          <w:sz w:val="28"/>
          <w:szCs w:val="28"/>
        </w:rPr>
        <w:t>。</w:t>
      </w:r>
    </w:p>
    <w:p w:rsidR="008E2D9D" w:rsidRDefault="008E2D9D" w:rsidP="009D5A85">
      <w:pPr>
        <w:spacing w:afterLines="50" w:after="156" w:line="64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 w:rsidR="008E2D9D" w:rsidRPr="008E2D9D" w:rsidRDefault="008E2D9D" w:rsidP="009D5A85">
      <w:pPr>
        <w:spacing w:afterLines="50" w:after="156" w:line="6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                     </w:t>
      </w:r>
      <w:bookmarkStart w:id="0" w:name="_GoBack"/>
      <w:bookmarkEnd w:id="0"/>
      <w:r w:rsidRPr="008E2D9D">
        <w:rPr>
          <w:rFonts w:asciiTheme="majorEastAsia" w:eastAsiaTheme="majorEastAsia" w:hAnsiTheme="majorEastAsia" w:hint="eastAsia"/>
          <w:sz w:val="28"/>
          <w:szCs w:val="28"/>
        </w:rPr>
        <w:t>2017年12月1日</w:t>
      </w:r>
    </w:p>
    <w:p w:rsidR="00397B03" w:rsidRPr="009D5A85" w:rsidRDefault="00397B03"/>
    <w:sectPr w:rsidR="00397B03" w:rsidRPr="009D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3103"/>
    <w:multiLevelType w:val="hybridMultilevel"/>
    <w:tmpl w:val="FE243146"/>
    <w:lvl w:ilvl="0" w:tplc="1BFE434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A8977CD"/>
    <w:multiLevelType w:val="hybridMultilevel"/>
    <w:tmpl w:val="41BAFEC2"/>
    <w:lvl w:ilvl="0" w:tplc="A6CA4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85"/>
    <w:rsid w:val="000372F3"/>
    <w:rsid w:val="00191CB9"/>
    <w:rsid w:val="003310E1"/>
    <w:rsid w:val="00397B03"/>
    <w:rsid w:val="006167DA"/>
    <w:rsid w:val="00692F2A"/>
    <w:rsid w:val="006D4FFA"/>
    <w:rsid w:val="007A6441"/>
    <w:rsid w:val="007B728C"/>
    <w:rsid w:val="0080598B"/>
    <w:rsid w:val="008424C9"/>
    <w:rsid w:val="008E2233"/>
    <w:rsid w:val="008E2D9D"/>
    <w:rsid w:val="009D5A85"/>
    <w:rsid w:val="00A561DF"/>
    <w:rsid w:val="00AE539C"/>
    <w:rsid w:val="00B82E7F"/>
    <w:rsid w:val="00CD1F15"/>
    <w:rsid w:val="00DA64DA"/>
    <w:rsid w:val="00DB42D3"/>
    <w:rsid w:val="00EC352D"/>
    <w:rsid w:val="00EF2893"/>
    <w:rsid w:val="00F07015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EFBAA-6866-4BDC-AD7A-4ED60E13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9D5A85"/>
    <w:pPr>
      <w:jc w:val="left"/>
    </w:pPr>
    <w:rPr>
      <w:kern w:val="0"/>
      <w:sz w:val="24"/>
    </w:rPr>
  </w:style>
  <w:style w:type="paragraph" w:customStyle="1" w:styleId="reader-word-layer">
    <w:name w:val="reader-word-layer"/>
    <w:basedOn w:val="a"/>
    <w:rsid w:val="009D5A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7B728C"/>
    <w:pPr>
      <w:widowControl/>
      <w:jc w:val="left"/>
    </w:pPr>
    <w:rPr>
      <w:rFonts w:ascii="inherit" w:hAnsi="inherit" w:cs="宋体"/>
      <w:kern w:val="0"/>
      <w:sz w:val="24"/>
    </w:rPr>
  </w:style>
  <w:style w:type="character" w:styleId="a4">
    <w:name w:val="Strong"/>
    <w:basedOn w:val="a0"/>
    <w:uiPriority w:val="22"/>
    <w:qFormat/>
    <w:rsid w:val="007B728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D1F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1F1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B65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758">
                  <w:marLeft w:val="0"/>
                  <w:marRight w:val="0"/>
                  <w:marTop w:val="150"/>
                  <w:marBottom w:val="0"/>
                  <w:divBdr>
                    <w:top w:val="single" w:sz="6" w:space="0" w:color="B7E2EC"/>
                    <w:left w:val="single" w:sz="6" w:space="0" w:color="B7E2EC"/>
                    <w:bottom w:val="single" w:sz="6" w:space="0" w:color="B7E2EC"/>
                    <w:right w:val="single" w:sz="6" w:space="0" w:color="B7E2EC"/>
                  </w:divBdr>
                  <w:divsChild>
                    <w:div w:id="1874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3DAB-9564-44E7-AE87-BE2D53E5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2017-10-20T08:58:00Z</cp:lastPrinted>
  <dcterms:created xsi:type="dcterms:W3CDTF">2017-12-05T01:50:00Z</dcterms:created>
  <dcterms:modified xsi:type="dcterms:W3CDTF">2017-12-05T03:08:00Z</dcterms:modified>
</cp:coreProperties>
</file>